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中国技术市场协会团体标</w:t>
      </w:r>
      <w:r>
        <w:rPr>
          <w:rFonts w:hint="eastAsia" w:ascii="华文仿宋" w:hAnsi="华文仿宋" w:eastAsia="华文仿宋"/>
          <w:b/>
          <w:sz w:val="36"/>
          <w:lang w:val="en-US" w:eastAsia="zh-CN"/>
        </w:rPr>
        <w:t>准</w:t>
      </w:r>
      <w:r>
        <w:rPr>
          <w:rFonts w:hint="eastAsia" w:ascii="华文仿宋" w:hAnsi="华文仿宋" w:eastAsia="华文仿宋"/>
          <w:b/>
          <w:sz w:val="36"/>
        </w:rPr>
        <w:t>立项申请书</w:t>
      </w:r>
    </w:p>
    <w:p>
      <w:pPr>
        <w:spacing w:line="400" w:lineRule="exact"/>
        <w:jc w:val="center"/>
        <w:rPr>
          <w:b/>
          <w:sz w:val="28"/>
        </w:rPr>
      </w:pPr>
    </w:p>
    <w:p>
      <w:pPr>
        <w:spacing w:line="400" w:lineRule="exact"/>
        <w:jc w:val="center"/>
        <w:rPr>
          <w:b/>
          <w:sz w:val="28"/>
        </w:rPr>
      </w:pPr>
      <w:bookmarkStart w:id="0" w:name="_GoBack"/>
      <w:bookmarkEnd w:id="0"/>
    </w:p>
    <w:tbl>
      <w:tblPr>
        <w:tblStyle w:val="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80"/>
        <w:gridCol w:w="1200"/>
        <w:gridCol w:w="1342"/>
        <w:gridCol w:w="1559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15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858" w:type="dxa"/>
            <w:gridSpan w:val="6"/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5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申请立项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881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8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E—mail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snapToGrid w:val="0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项目任务的目的、意义或必要性：</w:t>
            </w: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073" w:type="dxa"/>
            <w:gridSpan w:val="7"/>
          </w:tcPr>
          <w:p>
            <w:pPr>
              <w:snapToGrid w:val="0"/>
              <w:spacing w:before="156" w:beforeLines="50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适用范围和主要技术内容：</w:t>
            </w: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9073" w:type="dxa"/>
            <w:gridSpan w:val="7"/>
          </w:tcPr>
          <w:p>
            <w:pPr>
              <w:snapToGrid w:val="0"/>
              <w:spacing w:before="156" w:beforeLines="50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国内外情况简要说明：</w:t>
            </w:r>
          </w:p>
          <w:p>
            <w:pPr>
              <w:snapToGrid w:val="0"/>
              <w:ind w:firstLine="420" w:firstLineChars="200"/>
              <w:rPr>
                <w:position w:val="-24"/>
              </w:rPr>
            </w:pPr>
          </w:p>
          <w:p>
            <w:pPr>
              <w:snapToGrid w:val="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采用的国际标准或</w:t>
            </w:r>
          </w:p>
          <w:p>
            <w:pPr>
              <w:snapToGrid w:val="0"/>
            </w:pPr>
            <w:r>
              <w:rPr>
                <w:rFonts w:hint="eastAsia"/>
              </w:rPr>
              <w:t>国外先进标准编号</w:t>
            </w:r>
          </w:p>
        </w:tc>
        <w:tc>
          <w:tcPr>
            <w:tcW w:w="70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4537" w:type="dxa"/>
            <w:gridSpan w:val="4"/>
            <w:vAlign w:val="center"/>
          </w:tcPr>
          <w:p>
            <w:pPr>
              <w:snapToGrid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申请立项单位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签字、</w:t>
            </w:r>
            <w:r>
              <w:rPr>
                <w:rFonts w:hint="eastAsia"/>
              </w:rPr>
              <w:t>盖公章</w:t>
            </w: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righ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napToGrid w:val="0"/>
              <w:jc w:val="both"/>
            </w:pPr>
            <w:r>
              <w:rPr>
                <w:rFonts w:hint="eastAsia"/>
                <w:lang w:val="en-US" w:eastAsia="zh-CN"/>
              </w:rPr>
              <w:t>协会标准委员会：</w:t>
            </w: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签字、</w:t>
            </w:r>
            <w:r>
              <w:rPr>
                <w:rFonts w:hint="eastAsia"/>
              </w:rPr>
              <w:t>盖公章</w:t>
            </w: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YyOTlkYThkOTE0YjQxMGIzNmNjOTM1ODQ4OWUifQ=="/>
  </w:docVars>
  <w:rsids>
    <w:rsidRoot w:val="7DD57557"/>
    <w:rsid w:val="7DD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2023-02-19T15:12:00Z</dcterms:created>
  <dc:creator>beeny王</dc:creator>
  <cp:lastModifiedBy>beeny王</cp:lastModifiedBy>
  <dcterms:modified xsi:type="dcterms:W3CDTF">2023-02-19T15:13:15Z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60C58127D660493D9CD87212BD2149D8</vt:lpwstr>
  </property>
</Properties>
</file>