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6月份</w:t>
      </w:r>
      <w:r>
        <w:rPr>
          <w:rFonts w:hint="eastAsia" w:ascii="华文中宋" w:hAnsi="华文中宋" w:eastAsia="华文中宋" w:cs="华文中宋"/>
          <w:sz w:val="44"/>
          <w:szCs w:val="44"/>
        </w:rPr>
        <w:t>通过信息化工程与技术服务能力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监督</w:t>
      </w:r>
      <w:r>
        <w:rPr>
          <w:rFonts w:hint="eastAsia" w:ascii="华文中宋" w:hAnsi="华文中宋" w:eastAsia="华文中宋" w:cs="华文中宋"/>
          <w:sz w:val="44"/>
          <w:szCs w:val="44"/>
        </w:rPr>
        <w:t>评价的单位名单</w:t>
      </w:r>
    </w:p>
    <w:bookmarkEnd w:id="0"/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sz w:val="32"/>
          <w:szCs w:val="32"/>
        </w:rPr>
        <w:t>拼音排序）</w:t>
      </w:r>
    </w:p>
    <w:p>
      <w:pPr>
        <w:jc w:val="center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959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4959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监督评价级别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959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朗高科技有限公司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CN-IETS  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959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湖南省邮电规划设计院有限公司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CN-IETS  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959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江苏东大金智信息系统有限公司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CN-IETS  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959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江苏航天大为科技股份有限公司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CN-IETS  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959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江苏网进科技股份有限公司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CN-IETS  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959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南京东大智能化系统有限公司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CN-IETS  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959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苏州朗捷通科技有限公司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CN-IETS  2级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FF5D5B-00E8-427A-8B2C-35D1A482D9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4B2093A-CDA6-4149-A961-3C0D4716B9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9BE3AB-7591-4866-8F90-CF37690608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WQzOGY3ZDNjZGYxMmE2MjA0YmY1ZGM4NjAyZDQifQ=="/>
  </w:docVars>
  <w:rsids>
    <w:rsidRoot w:val="00000000"/>
    <w:rsid w:val="05D205AD"/>
    <w:rsid w:val="25E211F9"/>
    <w:rsid w:val="2EB17DE4"/>
    <w:rsid w:val="5925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531</Characters>
  <Lines>0</Lines>
  <Paragraphs>0</Paragraphs>
  <TotalTime>1</TotalTime>
  <ScaleCrop>false</ScaleCrop>
  <LinksUpToDate>false</LinksUpToDate>
  <CharactersWithSpaces>546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2022-06-24T04:14:00Z</dcterms:created>
  <dc:creator>GKHC01</dc:creator>
  <cp:lastModifiedBy>YYT</cp:lastModifiedBy>
  <dcterms:modified xsi:type="dcterms:W3CDTF">2022-06-24T07:50:29Z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5D538C6058A94C2AB630BC396E84BAD0</vt:lpwstr>
  </property>
</Properties>
</file>