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360" w:lineRule="auto"/>
        <w:ind w:firstLine="720" w:firstLineChars="200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会场位置导航</w:t>
      </w:r>
    </w:p>
    <w:bookmarkEnd w:id="0"/>
    <w:p>
      <w:pPr>
        <w:spacing w:line="360" w:lineRule="auto"/>
        <w:ind w:firstLine="643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1.会场（中国科学院重庆绿色智能技术研究院）位置：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重庆市北碚区方正大道266号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69230" cy="3542030"/>
            <wp:effectExtent l="0" t="0" r="7620" b="1270"/>
            <wp:docPr id="3" name="图片 3" descr="159680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800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交通情况：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机场/动车：</w:t>
      </w:r>
      <w:r>
        <w:rPr>
          <w:rFonts w:hint="eastAsia" w:ascii="仿宋" w:hAnsi="仿宋" w:eastAsia="仿宋" w:cs="仿宋"/>
          <w:sz w:val="32"/>
          <w:szCs w:val="32"/>
        </w:rPr>
        <w:t>距离江北机场30分钟车程，距离重庆北站45分钟车程。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途径公交车：</w:t>
      </w:r>
      <w:r>
        <w:rPr>
          <w:rFonts w:hint="eastAsia" w:ascii="仿宋" w:hAnsi="仿宋" w:eastAsia="仿宋" w:cs="仿宋"/>
          <w:sz w:val="32"/>
          <w:szCs w:val="32"/>
        </w:rPr>
        <w:t>568路、961路、965路、967路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74CA"/>
    <w:rsid w:val="694A097D"/>
    <w:rsid w:val="7ED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2022-05-27T18:46:00Z</dcterms:created>
  <dc:creator>王长迪</dc:creator>
  <cp:lastModifiedBy>王长迪</cp:lastModifiedBy>
  <dcterms:modified xsi:type="dcterms:W3CDTF">2022-05-27T18:47:14Z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