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Hlk83369420"/>
      <w:r>
        <w:rPr>
          <w:rFonts w:hint="eastAsia" w:ascii="华文中宋" w:hAnsi="华文中宋" w:eastAsia="华文中宋" w:cs="华文中宋"/>
          <w:sz w:val="36"/>
          <w:szCs w:val="36"/>
        </w:rPr>
        <w:t>2021年第二批通过企业研发能力评价的单位名单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</w:p>
    <w:bookmarkEnd w:id="0"/>
    <w:p>
      <w:pPr>
        <w:rPr>
          <w:rFonts w:ascii="华文中宋" w:hAnsi="华文中宋" w:eastAsia="华文中宋" w:cs="华文中宋"/>
          <w:sz w:val="18"/>
          <w:szCs w:val="18"/>
        </w:rPr>
      </w:pPr>
      <w:r>
        <w:rPr>
          <w:rFonts w:hint="eastAsia" w:ascii="华文中宋" w:hAnsi="华文中宋" w:eastAsia="华文中宋" w:cs="华文中宋"/>
          <w:sz w:val="18"/>
          <w:szCs w:val="18"/>
        </w:rPr>
        <w:t xml:space="preserve"> </w:t>
      </w:r>
      <w:r>
        <w:rPr>
          <w:rFonts w:ascii="华文中宋" w:hAnsi="华文中宋" w:eastAsia="华文中宋" w:cs="华文中宋"/>
          <w:sz w:val="18"/>
          <w:szCs w:val="18"/>
        </w:rPr>
        <w:t xml:space="preserve">        </w:t>
      </w:r>
      <w:r>
        <w:rPr>
          <w:rFonts w:hint="eastAsia" w:ascii="黑体" w:hAnsi="黑体" w:eastAsia="黑体" w:cs="华文中宋"/>
          <w:sz w:val="32"/>
          <w:szCs w:val="32"/>
        </w:rPr>
        <w:t>一、能力评价一级单位</w:t>
      </w:r>
      <w:r>
        <w:rPr>
          <w:rFonts w:ascii="华文中宋" w:hAnsi="华文中宋" w:eastAsia="华文中宋" w:cs="华文中宋"/>
          <w:sz w:val="18"/>
          <w:szCs w:val="18"/>
        </w:rPr>
        <w:t xml:space="preserve"> </w:t>
      </w:r>
    </w:p>
    <w:p>
      <w:pPr>
        <w:pStyle w:val="14"/>
        <w:spacing w:line="560" w:lineRule="exact"/>
        <w:ind w:left="838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河南中裕广恒科技股份有限公司</w:t>
      </w:r>
    </w:p>
    <w:p>
      <w:pPr>
        <w:pStyle w:val="14"/>
        <w:spacing w:line="560" w:lineRule="exact"/>
        <w:ind w:left="838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二、能力评价二级单位</w:t>
      </w:r>
    </w:p>
    <w:p>
      <w:pPr>
        <w:pStyle w:val="14"/>
        <w:spacing w:line="560" w:lineRule="exact"/>
        <w:ind w:left="838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郑州科捷信大数据应用技术有限公司</w:t>
      </w:r>
    </w:p>
    <w:p>
      <w:pPr>
        <w:pStyle w:val="14"/>
        <w:spacing w:line="560" w:lineRule="exact"/>
        <w:ind w:left="838" w:firstLine="0" w:firstLineChars="0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39"/>
    <w:rsid w:val="00015BF2"/>
    <w:rsid w:val="0007225D"/>
    <w:rsid w:val="001360D1"/>
    <w:rsid w:val="00187036"/>
    <w:rsid w:val="001B7EA7"/>
    <w:rsid w:val="00237E4A"/>
    <w:rsid w:val="00284302"/>
    <w:rsid w:val="00284E26"/>
    <w:rsid w:val="00290150"/>
    <w:rsid w:val="00295F6C"/>
    <w:rsid w:val="002B355E"/>
    <w:rsid w:val="002F3F92"/>
    <w:rsid w:val="002F6101"/>
    <w:rsid w:val="00327449"/>
    <w:rsid w:val="0035509A"/>
    <w:rsid w:val="00371CFA"/>
    <w:rsid w:val="00385FD8"/>
    <w:rsid w:val="003968E8"/>
    <w:rsid w:val="003C3E1F"/>
    <w:rsid w:val="00424051"/>
    <w:rsid w:val="00435A59"/>
    <w:rsid w:val="00453E85"/>
    <w:rsid w:val="00472A76"/>
    <w:rsid w:val="00475F1E"/>
    <w:rsid w:val="004776CA"/>
    <w:rsid w:val="00497539"/>
    <w:rsid w:val="004B7F31"/>
    <w:rsid w:val="004C5556"/>
    <w:rsid w:val="004D0BA0"/>
    <w:rsid w:val="004E1373"/>
    <w:rsid w:val="004E5E2E"/>
    <w:rsid w:val="004F05A2"/>
    <w:rsid w:val="0052293F"/>
    <w:rsid w:val="00522DAF"/>
    <w:rsid w:val="00590393"/>
    <w:rsid w:val="005929E7"/>
    <w:rsid w:val="005A1A6B"/>
    <w:rsid w:val="005B3201"/>
    <w:rsid w:val="005D1D45"/>
    <w:rsid w:val="005D780A"/>
    <w:rsid w:val="00650A7D"/>
    <w:rsid w:val="00666B46"/>
    <w:rsid w:val="00682927"/>
    <w:rsid w:val="00684416"/>
    <w:rsid w:val="006A45E0"/>
    <w:rsid w:val="006C1FE1"/>
    <w:rsid w:val="006C2C7E"/>
    <w:rsid w:val="006E68F7"/>
    <w:rsid w:val="007072A1"/>
    <w:rsid w:val="007162DF"/>
    <w:rsid w:val="00742255"/>
    <w:rsid w:val="00746488"/>
    <w:rsid w:val="00747089"/>
    <w:rsid w:val="0076715B"/>
    <w:rsid w:val="007719FE"/>
    <w:rsid w:val="007D41EB"/>
    <w:rsid w:val="007F32BC"/>
    <w:rsid w:val="00822060"/>
    <w:rsid w:val="008366E1"/>
    <w:rsid w:val="00852224"/>
    <w:rsid w:val="0086610B"/>
    <w:rsid w:val="00893A3E"/>
    <w:rsid w:val="008B70AB"/>
    <w:rsid w:val="00962428"/>
    <w:rsid w:val="00994CFF"/>
    <w:rsid w:val="009C0824"/>
    <w:rsid w:val="00A07207"/>
    <w:rsid w:val="00A22F48"/>
    <w:rsid w:val="00A42461"/>
    <w:rsid w:val="00A82FA3"/>
    <w:rsid w:val="00AD2E7C"/>
    <w:rsid w:val="00AE3913"/>
    <w:rsid w:val="00AF07A8"/>
    <w:rsid w:val="00B1542B"/>
    <w:rsid w:val="00B75A38"/>
    <w:rsid w:val="00BA1DFF"/>
    <w:rsid w:val="00BE300F"/>
    <w:rsid w:val="00BF57F7"/>
    <w:rsid w:val="00C05DDE"/>
    <w:rsid w:val="00C116C7"/>
    <w:rsid w:val="00C353E0"/>
    <w:rsid w:val="00C60505"/>
    <w:rsid w:val="00C96F9B"/>
    <w:rsid w:val="00CB7200"/>
    <w:rsid w:val="00D06CC3"/>
    <w:rsid w:val="00D101B5"/>
    <w:rsid w:val="00D14024"/>
    <w:rsid w:val="00D427F5"/>
    <w:rsid w:val="00D642A1"/>
    <w:rsid w:val="00D65A3F"/>
    <w:rsid w:val="00D9344A"/>
    <w:rsid w:val="00E64269"/>
    <w:rsid w:val="00E82046"/>
    <w:rsid w:val="00E9670B"/>
    <w:rsid w:val="00EC07CE"/>
    <w:rsid w:val="00ED73E1"/>
    <w:rsid w:val="00EE41C4"/>
    <w:rsid w:val="00F00FB2"/>
    <w:rsid w:val="00F13877"/>
    <w:rsid w:val="00F6758A"/>
    <w:rsid w:val="00F7368E"/>
    <w:rsid w:val="00FA12D6"/>
    <w:rsid w:val="00FE23EE"/>
    <w:rsid w:val="04A67880"/>
    <w:rsid w:val="06094A96"/>
    <w:rsid w:val="0C1C0A1E"/>
    <w:rsid w:val="11D6675C"/>
    <w:rsid w:val="148C32C8"/>
    <w:rsid w:val="150478FD"/>
    <w:rsid w:val="1749242A"/>
    <w:rsid w:val="18133DC0"/>
    <w:rsid w:val="1F214BFC"/>
    <w:rsid w:val="26941AEE"/>
    <w:rsid w:val="2CB04A58"/>
    <w:rsid w:val="2EFD3907"/>
    <w:rsid w:val="34862314"/>
    <w:rsid w:val="391D0D3C"/>
    <w:rsid w:val="46017E90"/>
    <w:rsid w:val="4A6B3896"/>
    <w:rsid w:val="4AD7782F"/>
    <w:rsid w:val="4FB02B07"/>
    <w:rsid w:val="548B5F73"/>
    <w:rsid w:val="5BA2522A"/>
    <w:rsid w:val="6A333697"/>
    <w:rsid w:val="72812BCF"/>
    <w:rsid w:val="75D50674"/>
    <w:rsid w:val="7F0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黑体" w:asciiTheme="majorHAnsi" w:hAnsiTheme="majorHAnsi" w:cstheme="majorBidi"/>
      <w:b/>
      <w:bCs/>
      <w:sz w:val="44"/>
      <w:szCs w:val="32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Arial Unicode MS" w:hAnsi="Arial Unicode MS" w:eastAsia="黑体" w:cs="Arial Unicode MS"/>
      <w:sz w:val="32"/>
      <w:szCs w:val="22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689</Characters>
  <Lines>5</Lines>
  <Paragraphs>1</Paragraphs>
  <TotalTime>30</TotalTime>
  <ScaleCrop>false</ScaleCrop>
  <LinksUpToDate>false</LinksUpToDate>
  <CharactersWithSpaces>808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GKHC</dc:creator>
  <cp:lastModifiedBy>YYT</cp:lastModifiedBy>
  <dcterms:modified xsi:type="dcterms:W3CDTF">2021-09-24T05:58:21Z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C92A9DB16A0A45C3B404364F895232AC</vt:lpwstr>
  </property>
</Properties>
</file>