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中国技术市场协会团体标准参编单位申请表</w:t>
      </w:r>
    </w:p>
    <w:tbl>
      <w:tblPr>
        <w:tblStyle w:val="3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5"/>
        <w:gridCol w:w="1190"/>
        <w:gridCol w:w="1868"/>
        <w:gridCol w:w="125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主营业务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推荐起草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人姓名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   族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籍    贯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现任职务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手    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    真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单位简介，相关工作成效（可另附）：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17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我单位同意作为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标准提案参与单位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，并委派专人参与标准起草工作，对标准各项起草工作给予积极支持与配合。</w:t>
            </w:r>
          </w:p>
          <w:p>
            <w:pPr>
              <w:spacing w:line="360" w:lineRule="auto"/>
              <w:ind w:firstLine="3840" w:firstLineChars="1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负责人：             （公章）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shd w:val="clear" w:color="auto" w:fill="FFFFFF"/>
        <w:spacing w:before="150" w:after="150" w:line="360" w:lineRule="auto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中国技术市场协会团体标准项目提案书</w:t>
      </w:r>
    </w:p>
    <w:bookmarkEnd w:id="0"/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05"/>
        <w:gridCol w:w="785"/>
        <w:gridCol w:w="992"/>
        <w:gridCol w:w="1276"/>
        <w:gridCol w:w="141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制定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修订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标准号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43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E—mail</w:t>
            </w:r>
          </w:p>
        </w:tc>
        <w:tc>
          <w:tcPr>
            <w:tcW w:w="222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项目任务的目的、意义或必要性：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0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适用范围和主要技术内容：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450" w:type="dxa"/>
            <w:gridSpan w:val="7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国内外情况简要说明：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7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采用的国际标准或国外先进标准编号</w:t>
            </w:r>
          </w:p>
        </w:tc>
        <w:tc>
          <w:tcPr>
            <w:tcW w:w="66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申请立项单位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中国技术市场协会科技成果评价委员会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中国技术市场协会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669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注：如本表空间不够，可另附页</w:t>
      </w:r>
      <w:r>
        <w:rPr>
          <w:sz w:val="18"/>
        </w:rPr>
        <w:br w:type="page"/>
      </w:r>
    </w:p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中国技术市场协会标准编制说明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编制说明的内容包括：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一、工作简况，包括任务来源、协作单位、主要起草人及工作过程等；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二、确定中技协标准主要技术内容（如技术指标、参数、公式、性能要求、实验方法、检验规则等）的论据（包括试验、统计数据），修订中技协标准时，应增加新、旧标准水平的对比；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三、主要试验（验证）的分析、综述报告，技术经济论证，预期的经济效果；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四、采用国际标准的程度及水平的简要说明；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五、重大分歧意见的处理经过和依据；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六、其它应予说明的事项。</w:t>
      </w:r>
    </w:p>
    <w:p>
      <w:pPr>
        <w:spacing w:line="360" w:lineRule="auto"/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617D"/>
    <w:rsid w:val="34F56CF5"/>
    <w:rsid w:val="5B4D617D"/>
    <w:rsid w:val="7AE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2020-05-27T02:52:00Z</dcterms:created>
  <dc:creator>YYT</dc:creator>
  <cp:lastModifiedBy>情如镜</cp:lastModifiedBy>
  <dcterms:modified xsi:type="dcterms:W3CDTF">2020-05-27T07:06:45Z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